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02" w:rsidRPr="00615202" w:rsidRDefault="00615202" w:rsidP="00615202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615202">
        <w:rPr>
          <w:rFonts w:ascii="Arial" w:eastAsia="Times New Roman" w:hAnsi="Arial" w:cs="Arial"/>
          <w:b/>
          <w:caps/>
          <w:spacing w:val="10"/>
          <w:sz w:val="28"/>
          <w:szCs w:val="28"/>
        </w:rPr>
        <w:t>Supply</w:t>
      </w:r>
      <w:r w:rsidRPr="00615202">
        <w:rPr>
          <w:rFonts w:ascii="Arial" w:eastAsia="Times New Roman" w:hAnsi="Arial" w:cs="Arial"/>
          <w:b/>
          <w:spacing w:val="10"/>
          <w:sz w:val="28"/>
          <w:szCs w:val="28"/>
        </w:rPr>
        <w:t xml:space="preserve"> UNIT LEADER</w:t>
      </w:r>
    </w:p>
    <w:p w:rsidR="00615202" w:rsidRPr="00615202" w:rsidRDefault="00615202" w:rsidP="00615202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  <w:r w:rsidRPr="00615202">
        <w:rPr>
          <w:rFonts w:ascii="Arial" w:eastAsia="Times New Roman" w:hAnsi="Arial" w:cs="Arial"/>
          <w:b/>
        </w:rPr>
        <w:t>Mission:</w:t>
      </w:r>
      <w:r w:rsidRPr="00615202">
        <w:rPr>
          <w:rFonts w:ascii="Arial" w:eastAsia="Times New Roman" w:hAnsi="Arial" w:cs="Arial"/>
        </w:rPr>
        <w:tab/>
      </w:r>
      <w:r w:rsidRPr="00615202">
        <w:rPr>
          <w:rFonts w:ascii="Arial" w:eastAsia="Times New Roman" w:hAnsi="Arial" w:cs="Arial"/>
          <w:spacing w:val="-3"/>
        </w:rPr>
        <w:t>Acquire, inventory, maintain, and provide medical and non-medical care equipment, supplies, and pharmaceuticals.</w:t>
      </w:r>
    </w:p>
    <w:p w:rsidR="00615202" w:rsidRPr="00615202" w:rsidRDefault="00615202" w:rsidP="00615202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</w:p>
    <w:tbl>
      <w:tblPr>
        <w:tblW w:w="1013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615202" w:rsidRPr="00615202" w:rsidTr="00BF2220">
        <w:tc>
          <w:tcPr>
            <w:tcW w:w="101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202" w:rsidRPr="00615202" w:rsidRDefault="00615202" w:rsidP="0061520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pos="43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615202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615202" w:rsidRDefault="00615202" w:rsidP="006152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0"/>
        <w:gridCol w:w="809"/>
      </w:tblGrid>
      <w:tr w:rsidR="00615202" w:rsidRPr="00615202" w:rsidTr="00BF2220">
        <w:trPr>
          <w:trHeight w:val="391"/>
          <w:tblHeader/>
        </w:trPr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22995">
              <w:rPr>
                <w:rFonts w:ascii="Arial" w:eastAsia="Times New Roman" w:hAnsi="Arial" w:cs="Times New Roman"/>
              </w:rPr>
              <w:t xml:space="preserve">Receive assignment and briefing from the Logistics Chief. Obtain packet containing </w:t>
            </w:r>
            <w:r w:rsidRPr="00C83220">
              <w:rPr>
                <w:rFonts w:ascii="Arial" w:eastAsia="Times New Roman" w:hAnsi="Arial" w:cs="Times New Roman"/>
              </w:rPr>
              <w:t>Supply Unit Leader</w:t>
            </w:r>
            <w:r w:rsidRPr="00522995">
              <w:rPr>
                <w:rFonts w:ascii="Arial" w:eastAsia="Times New Roman" w:hAnsi="Arial" w:cs="Times New Roman"/>
              </w:rPr>
              <w:t xml:space="preserve"> Job Action Sheets.                  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22995">
              <w:rPr>
                <w:rFonts w:ascii="Arial" w:eastAsia="Times New Roman" w:hAnsi="Arial" w:cs="Times New Roman"/>
              </w:rPr>
              <w:t>Read entire Job Action Sheet and review the organizational chart.  Put on position identification (if provided).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522995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22995">
              <w:rPr>
                <w:rFonts w:ascii="Arial" w:eastAsia="Times New Roman" w:hAnsi="Arial" w:cs="Arial"/>
                <w:iCs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C83220">
              <w:rPr>
                <w:rFonts w:ascii="Arial" w:eastAsia="Times New Roman" w:hAnsi="Arial" w:cs="Arial"/>
                <w:iCs/>
              </w:rPr>
              <w:t>Dispatch any pre-designated supplies and equipment to patient care areas, including triage and discharge areas. Request transportation assistance from the Transportation Unit Leader.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Establish and communicate the operational status of the Supply Unit to the Logistics Chief</w:t>
            </w:r>
            <w:r w:rsidRPr="00C83220">
              <w:rPr>
                <w:rFonts w:ascii="Arial" w:eastAsia="Times New Roman" w:hAnsi="Arial" w:cs="Arial"/>
              </w:rPr>
              <w:t xml:space="preserve"> and Finance Chief</w:t>
            </w:r>
            <w:r w:rsidRPr="00522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 xml:space="preserve">Determine on hand inventory </w:t>
            </w:r>
            <w:r w:rsidRPr="00C83220">
              <w:rPr>
                <w:rFonts w:ascii="Arial" w:eastAsia="Times New Roman" w:hAnsi="Arial" w:cs="Arial"/>
              </w:rPr>
              <w:t xml:space="preserve">of the following, based on the type of event. </w:t>
            </w:r>
            <w:r w:rsidRPr="00C83220">
              <w:rPr>
                <w:rFonts w:ascii="Arial" w:hAnsi="Arial" w:cs="Arial"/>
              </w:rPr>
              <w:t>May include, but is not limited to: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Airway equipment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Dressings/bandages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Chest tubes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Burn kits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Suture material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IV equipment and supplies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Sterile scrub brushes, normal saline, anti-microbial skin cleanser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Waterless hand cleaner and gloves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Fracture immobilization, splinting and casting materials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Backboard, rigid stretchers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Non-rigid transporting devices (litters)</w:t>
            </w:r>
          </w:p>
          <w:p w:rsidR="00D1322C" w:rsidRPr="00C83220" w:rsidRDefault="00D1322C" w:rsidP="000F2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Oxygen, administration masks, ventilators and suction devices</w:t>
            </w:r>
          </w:p>
          <w:p w:rsidR="00D1322C" w:rsidRPr="00522995" w:rsidRDefault="00D1322C" w:rsidP="000F2B5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FF0000"/>
              </w:rPr>
            </w:pPr>
            <w:r w:rsidRPr="00C83220">
              <w:rPr>
                <w:rFonts w:ascii="Symbol" w:hAnsi="Symbol" w:cs="Symbol"/>
              </w:rPr>
              <w:t></w:t>
            </w:r>
            <w:r w:rsidRPr="00C83220">
              <w:rPr>
                <w:rFonts w:ascii="Symbol" w:hAnsi="Symbol" w:cs="Symbol"/>
              </w:rPr>
              <w:t></w:t>
            </w:r>
            <w:r w:rsidRPr="00C83220">
              <w:rPr>
                <w:rFonts w:ascii="Arial" w:hAnsi="Arial" w:cs="Arial"/>
              </w:rPr>
              <w:t>Personal protective clothing/equipment/masks/respirators.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 xml:space="preserve">Place emergency order(s) for the critical supplies, equipment and pharmaceuticals needed to the Logistics Chief.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CC2D92" w:rsidRPr="00F665C7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D92" w:rsidRPr="00F665C7" w:rsidRDefault="00CC2D9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65C7">
              <w:rPr>
                <w:rFonts w:ascii="Arial" w:hAnsi="Arial" w:cs="Arial"/>
                <w:szCs w:val="20"/>
              </w:rPr>
              <w:lastRenderedPageBreak/>
              <w:t xml:space="preserve">Adhere to Standard &amp; Transmission Based Precautions as indicated by the CDC guidelines.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F665C7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F665C7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Prepare to receive additional equipment, supplies, and pharmaceuticals</w:t>
            </w:r>
            <w:r w:rsidRPr="00C83220">
              <w:rPr>
                <w:rFonts w:ascii="Arial" w:eastAsia="Times New Roman" w:hAnsi="Arial" w:cs="Arial"/>
              </w:rPr>
              <w:t>.  Collaborate with Logistics Chief and Planning Chief to track arriving supplies</w:t>
            </w:r>
            <w:r w:rsidRPr="00522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22995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C83220">
              <w:rPr>
                <w:rFonts w:ascii="Arial" w:eastAsia="Times New Roman" w:hAnsi="Arial" w:cs="Arial"/>
                <w:spacing w:val="-3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C83220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522995">
              <w:rPr>
                <w:rFonts w:ascii="Arial" w:eastAsia="Times New Roman" w:hAnsi="Arial" w:cs="Arial"/>
                <w:spacing w:val="-3"/>
              </w:rPr>
              <w:t>Participate in briefings and meetings as requested.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900"/>
        <w:gridCol w:w="811"/>
      </w:tblGrid>
      <w:tr w:rsidR="00615202" w:rsidRPr="00615202" w:rsidTr="00BF2220">
        <w:trPr>
          <w:tblHeader/>
        </w:trPr>
        <w:tc>
          <w:tcPr>
            <w:tcW w:w="410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2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F665C7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65C7">
              <w:rPr>
                <w:rFonts w:ascii="Arial" w:eastAsia="Times New Roman" w:hAnsi="Arial" w:cs="Arial"/>
              </w:rPr>
              <w:t>Work through the Logistics Section Chief to request external resource acquisition assistance.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C2D92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D92" w:rsidRPr="00F665C7" w:rsidRDefault="00CC2D92" w:rsidP="000F2B5B">
            <w:pPr>
              <w:spacing w:after="0" w:line="240" w:lineRule="auto"/>
              <w:rPr>
                <w:rFonts w:ascii="Arial" w:hAnsi="Arial" w:cs="Arial"/>
              </w:rPr>
            </w:pPr>
            <w:r w:rsidRPr="00F665C7">
              <w:rPr>
                <w:rFonts w:ascii="Arial" w:hAnsi="Arial" w:cs="Arial"/>
              </w:rPr>
              <w:t xml:space="preserve">Continue to adhere to Standard &amp; Transmission Based Precautions as indicated by the CDC guidelines.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F665C7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65C7">
              <w:rPr>
                <w:rFonts w:ascii="Arial" w:eastAsia="Times New Roman" w:hAnsi="Arial" w:cs="Arial"/>
              </w:rPr>
              <w:t>Closely monitor equipment, supply, and pharmaceutical usage.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Notify Security Branch Director to insure control of medications, equipment and supplies, as needed.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Restock carts and treatment areas per request and at least every 8 hours.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Advise the Logistics Chief immediately of any operational issue you are not able to correct or resolve.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28"/>
        <w:gridCol w:w="900"/>
        <w:gridCol w:w="811"/>
      </w:tblGrid>
      <w:tr w:rsidR="00615202" w:rsidRPr="00615202" w:rsidTr="00BF2220">
        <w:trPr>
          <w:tblHeader/>
        </w:trPr>
        <w:tc>
          <w:tcPr>
            <w:tcW w:w="410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2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monitor Unit personnel’s ability to meet workload demands, staff health and safety, resource needs, and documentation practices.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Ensure your physical readiness through proper nu</w:t>
            </w:r>
            <w:r>
              <w:rPr>
                <w:rFonts w:ascii="Arial" w:eastAsia="Times New Roman" w:hAnsi="Arial" w:cs="Arial"/>
              </w:rPr>
              <w:t>trition, water intake, and rest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provide regular situation briefings to Unit staff.</w:t>
            </w:r>
          </w:p>
          <w:p w:rsidR="00BF2220" w:rsidRPr="00C83220" w:rsidRDefault="00BF2220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Anticipate equipment, supplies, and pharmaceuticals that will be needed for the next operational periods, in consultation with the Medical</w:t>
            </w:r>
          </w:p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Operations Section.  Place orders in collaboration with the Logistics Chief and Finance Chief.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2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effective inventory control and replacement measures</w:t>
            </w:r>
          </w:p>
          <w:p w:rsidR="00F665C7" w:rsidRPr="00BF2220" w:rsidRDefault="00F665C7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lastRenderedPageBreak/>
              <w:t>Continue to document actions and decisions on HICS Form 214 and send a copy to the Planning Chief/MST at assigned intervals and as needed.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Ensure your physical readiness through proper nutrition, water intake, rest, and stress management techniques.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1"/>
        <w:gridCol w:w="899"/>
        <w:gridCol w:w="809"/>
      </w:tblGrid>
      <w:tr w:rsidR="00615202" w:rsidRPr="00615202" w:rsidTr="00BF2220">
        <w:trPr>
          <w:trHeight w:val="436"/>
          <w:tblHeader/>
        </w:trPr>
        <w:tc>
          <w:tcPr>
            <w:tcW w:w="410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13107E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615202" w:rsidRPr="00615202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7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 xml:space="preserve">Coordinate return of all assigned equipment to appropriate locations and restock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522995">
              <w:rPr>
                <w:rFonts w:ascii="Arial" w:eastAsia="Times New Roman" w:hAnsi="Arial" w:cs="Times New Roman"/>
                <w:szCs w:val="24"/>
              </w:rPr>
              <w:t xml:space="preserve"> supplies.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C2D92" w:rsidRPr="00F665C7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D92" w:rsidRPr="00F665C7" w:rsidRDefault="00CC2D9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665C7">
              <w:rPr>
                <w:rFonts w:ascii="Arial" w:hAnsi="Arial" w:cs="Arial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F665C7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F665C7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Coordinate re-supply</w:t>
            </w:r>
            <w:bookmarkStart w:id="0" w:name="_GoBack"/>
            <w:bookmarkEnd w:id="0"/>
            <w:r w:rsidRPr="00522995">
              <w:rPr>
                <w:rFonts w:ascii="Arial" w:eastAsia="Times New Roman" w:hAnsi="Arial" w:cs="Arial"/>
              </w:rPr>
              <w:t xml:space="preserve"> ordering and restocking.</w:t>
            </w: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Repair/replace broken equipment.</w:t>
            </w: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Ensure return/retrieval of equipment and supplies.</w:t>
            </w: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Coordinate reimbursement issues with the Finance Section Chief.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Debrief staff on lessons learned and procedural/equipment changes needed.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Submit comments to the after action report.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Participate in stress management and after-action debriefings. Participate in other briefings and meetings as required.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 xml:space="preserve">Upon deactivation of your position, ensure all documentation and HICS forms are submitted to the Planning Section Chief. 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 xml:space="preserve">Participate in stress management and the after-action debriefings.  </w:t>
            </w:r>
          </w:p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>Participate in other briefings and meetings as required.</w:t>
            </w:r>
            <w:r w:rsidRPr="00522995">
              <w:rPr>
                <w:rFonts w:ascii="Arial" w:eastAsia="Times New Roman" w:hAnsi="Arial" w:cs="Times New Roman"/>
                <w:szCs w:val="24"/>
              </w:rPr>
              <w:tab/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3156FC" w:rsidRPr="00615202" w:rsidRDefault="003156FC" w:rsidP="00BF2220"/>
    <w:sectPr w:rsidR="003156FC" w:rsidRPr="00615202" w:rsidSect="00BF2220">
      <w:headerReference w:type="default" r:id="rId7"/>
      <w:headerReference w:type="first" r:id="rId8"/>
      <w:pgSz w:w="12240" w:h="15840"/>
      <w:pgMar w:top="1354" w:right="1440" w:bottom="1008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05" w:rsidRDefault="00CC0B05" w:rsidP="00CC75EE">
      <w:pPr>
        <w:spacing w:after="0" w:line="240" w:lineRule="auto"/>
      </w:pPr>
      <w:r>
        <w:separator/>
      </w:r>
    </w:p>
  </w:endnote>
  <w:endnote w:type="continuationSeparator" w:id="0">
    <w:p w:rsidR="00CC0B05" w:rsidRDefault="00CC0B05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05" w:rsidRDefault="00CC0B05" w:rsidP="00CC75EE">
      <w:pPr>
        <w:spacing w:after="0" w:line="240" w:lineRule="auto"/>
      </w:pPr>
      <w:r>
        <w:separator/>
      </w:r>
    </w:p>
  </w:footnote>
  <w:footnote w:type="continuationSeparator" w:id="0">
    <w:p w:rsidR="00CC0B05" w:rsidRDefault="00CC0B05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Job Action Sheet</w:t>
    </w: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TMTS Operations Guide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Pr="00615202">
      <w:rPr>
        <w:rFonts w:ascii="Century Gothic" w:eastAsia="Century Gothic" w:hAnsi="Century Gothic" w:cs="Arial"/>
        <w:b/>
        <w:sz w:val="16"/>
        <w:szCs w:val="16"/>
      </w:rPr>
      <w:tab/>
      <w:t>SUPPLY UNIT LEADER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615202">
      <w:rPr>
        <w:rFonts w:ascii="Century Gothic" w:eastAsia="Century Gothic" w:hAnsi="Century Gothic" w:cs="Arial"/>
        <w:sz w:val="16"/>
        <w:szCs w:val="16"/>
      </w:rPr>
      <w:fldChar w:fldCharType="begin"/>
    </w:r>
    <w:r w:rsidRPr="0061520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615202">
      <w:rPr>
        <w:rFonts w:ascii="Century Gothic" w:eastAsia="Century Gothic" w:hAnsi="Century Gothic" w:cs="Arial"/>
        <w:sz w:val="16"/>
        <w:szCs w:val="16"/>
      </w:rPr>
      <w:fldChar w:fldCharType="separate"/>
    </w:r>
    <w:r w:rsidR="00F665C7">
      <w:rPr>
        <w:rFonts w:ascii="Century Gothic" w:eastAsia="Century Gothic" w:hAnsi="Century Gothic" w:cs="Arial"/>
        <w:noProof/>
        <w:sz w:val="16"/>
        <w:szCs w:val="16"/>
      </w:rPr>
      <w:t>3</w:t>
    </w:r>
    <w:r w:rsidRPr="00615202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21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55D73"/>
    <w:rsid w:val="000C1E76"/>
    <w:rsid w:val="000D0810"/>
    <w:rsid w:val="0013107E"/>
    <w:rsid w:val="001A3F19"/>
    <w:rsid w:val="001B309A"/>
    <w:rsid w:val="003156FC"/>
    <w:rsid w:val="00341153"/>
    <w:rsid w:val="004642C5"/>
    <w:rsid w:val="005304C2"/>
    <w:rsid w:val="005A452B"/>
    <w:rsid w:val="005C1210"/>
    <w:rsid w:val="00615202"/>
    <w:rsid w:val="00715CF2"/>
    <w:rsid w:val="00743337"/>
    <w:rsid w:val="00865551"/>
    <w:rsid w:val="00875BB3"/>
    <w:rsid w:val="008C12F0"/>
    <w:rsid w:val="00917B52"/>
    <w:rsid w:val="009C60D0"/>
    <w:rsid w:val="00A17486"/>
    <w:rsid w:val="00A42712"/>
    <w:rsid w:val="00A46911"/>
    <w:rsid w:val="00AA470E"/>
    <w:rsid w:val="00AD261C"/>
    <w:rsid w:val="00B10CC4"/>
    <w:rsid w:val="00B63B0B"/>
    <w:rsid w:val="00BC6542"/>
    <w:rsid w:val="00BF2220"/>
    <w:rsid w:val="00C414DA"/>
    <w:rsid w:val="00C7772E"/>
    <w:rsid w:val="00CC0B05"/>
    <w:rsid w:val="00CC2D92"/>
    <w:rsid w:val="00CC75EE"/>
    <w:rsid w:val="00CE74AB"/>
    <w:rsid w:val="00D110BF"/>
    <w:rsid w:val="00D1322C"/>
    <w:rsid w:val="00D1559E"/>
    <w:rsid w:val="00DF28E6"/>
    <w:rsid w:val="00F665C7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E06F"/>
  <w15:docId w15:val="{FC4B1026-E1DB-4B2D-912E-CBDB710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6</cp:revision>
  <cp:lastPrinted>2012-09-28T20:50:00Z</cp:lastPrinted>
  <dcterms:created xsi:type="dcterms:W3CDTF">2020-03-17T19:56:00Z</dcterms:created>
  <dcterms:modified xsi:type="dcterms:W3CDTF">2020-03-20T13:33:00Z</dcterms:modified>
</cp:coreProperties>
</file>