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0F" w:rsidRPr="0096170F" w:rsidRDefault="0096170F" w:rsidP="00511A28">
      <w:pPr>
        <w:spacing w:after="0" w:line="240" w:lineRule="auto"/>
        <w:jc w:val="center"/>
        <w:rPr>
          <w:rFonts w:ascii="Arial" w:eastAsia="Times New Roman" w:hAnsi="Arial" w:cs="Arial"/>
          <w:b/>
          <w:spacing w:val="10"/>
          <w:sz w:val="28"/>
          <w:szCs w:val="28"/>
        </w:rPr>
      </w:pPr>
      <w:r w:rsidRPr="0096170F">
        <w:rPr>
          <w:rFonts w:ascii="Arial" w:eastAsia="Times New Roman" w:hAnsi="Arial" w:cs="Arial"/>
          <w:b/>
          <w:spacing w:val="10"/>
          <w:sz w:val="28"/>
          <w:szCs w:val="28"/>
        </w:rPr>
        <w:t>RESPONDER HEALTH &amp; WELLBEING</w:t>
      </w:r>
    </w:p>
    <w:p w:rsidR="0096170F" w:rsidRPr="0096170F" w:rsidRDefault="0096170F" w:rsidP="0096170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Century Gothic" w:hAnsi="Arial" w:cs="Arial"/>
          <w:caps/>
          <w:sz w:val="20"/>
          <w:szCs w:val="20"/>
        </w:rPr>
      </w:pPr>
    </w:p>
    <w:p w:rsidR="003D1E35" w:rsidRPr="00065BBD" w:rsidRDefault="003D1E35" w:rsidP="003D1E35">
      <w:pPr>
        <w:rPr>
          <w:rFonts w:ascii="Arial" w:hAnsi="Arial"/>
        </w:rPr>
      </w:pPr>
      <w:r w:rsidRPr="00B87AFF">
        <w:rPr>
          <w:rFonts w:ascii="Arial" w:hAnsi="Arial" w:cs="Arial"/>
          <w:b/>
        </w:rPr>
        <w:t>Mission: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Ensure the availability of medical and mental healthcare for injured or ill staff.  Coordinate mass prophylaxis/vaccination/immunization of staff, if required.  Coordinate medical surveillance program for responders.</w:t>
      </w:r>
    </w:p>
    <w:tbl>
      <w:tblPr>
        <w:tblStyle w:val="TableGrid1"/>
        <w:tblW w:w="10170" w:type="dxa"/>
        <w:tblInd w:w="-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96170F" w:rsidRPr="0096170F" w:rsidTr="00A95C7E">
        <w:tc>
          <w:tcPr>
            <w:tcW w:w="1017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6170F" w:rsidRPr="0096170F" w:rsidRDefault="0096170F" w:rsidP="0096170F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96170F" w:rsidRPr="0096170F" w:rsidRDefault="0096170F" w:rsidP="0096170F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Position Reports to:  </w:t>
            </w:r>
            <w:r w:rsidRPr="0096170F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Safety Officer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Signature: 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  <w:t xml:space="preserve">                                                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Initial: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96170F" w:rsidRPr="0096170F" w:rsidRDefault="0096170F" w:rsidP="0096170F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Command Location: ___________________________________ Telephone: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96170F" w:rsidRPr="0096170F" w:rsidRDefault="0096170F" w:rsidP="0096170F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96170F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96170F" w:rsidRPr="0096170F" w:rsidRDefault="0096170F" w:rsidP="0096170F">
      <w:pPr>
        <w:spacing w:after="0"/>
        <w:rPr>
          <w:rFonts w:ascii="Arial" w:eastAsia="Century Gothic" w:hAnsi="Arial" w:cs="Arial"/>
          <w:sz w:val="20"/>
          <w:szCs w:val="20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92"/>
        <w:gridCol w:w="732"/>
        <w:gridCol w:w="830"/>
      </w:tblGrid>
      <w:tr w:rsidR="0096170F" w:rsidRPr="0096170F" w:rsidTr="0096170F">
        <w:trPr>
          <w:tblHeader/>
        </w:trPr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Receive assignment and briefing from the </w:t>
            </w:r>
            <w:r>
              <w:rPr>
                <w:rFonts w:ascii="Arial" w:eastAsia="Times New Roman" w:hAnsi="Arial" w:cs="Times New Roman"/>
                <w:szCs w:val="24"/>
              </w:rPr>
              <w:t>Safety Office</w:t>
            </w:r>
            <w:r w:rsidRPr="00065BBD">
              <w:rPr>
                <w:rFonts w:ascii="Arial" w:eastAsia="Times New Roman" w:hAnsi="Arial" w:cs="Times New Roman"/>
                <w:szCs w:val="24"/>
              </w:rPr>
              <w:t>.  Obtain packet containing the Responder Health &amp; Well-Being Unit Leader Job Action Sheet.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Read this entire Job Action Sheet and review the organizational chart.  Put on position identification (if provided).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Assign and brief Unit team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065BBD">
              <w:rPr>
                <w:rFonts w:ascii="Arial" w:eastAsia="Times New Roman" w:hAnsi="Arial" w:cs="Arial"/>
                <w:spacing w:val="-3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Assess current capability to provide medical care and mental health support to staff members.  Project immediate and prolonged capacities to provide services based on current information and situation.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64187A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4187A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Implement staff prophylaxis plan if indicated.  Steps to include:</w:t>
            </w:r>
          </w:p>
          <w:p w:rsidR="003D1E35" w:rsidRPr="00065BBD" w:rsidRDefault="003D1E35" w:rsidP="003D1E3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Determine medication, dosage and quantity.</w:t>
            </w:r>
          </w:p>
          <w:p w:rsidR="003D1E35" w:rsidRPr="00065BBD" w:rsidRDefault="003D1E35" w:rsidP="003D1E3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Prioritize of staff to receive medication or immunization.</w:t>
            </w:r>
          </w:p>
          <w:p w:rsidR="003D1E35" w:rsidRPr="00065BBD" w:rsidRDefault="003D1E35" w:rsidP="003D1E3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Point of Distribution (POD) location preparation.  </w:t>
            </w:r>
          </w:p>
          <w:p w:rsidR="003D1E35" w:rsidRPr="00065BBD" w:rsidRDefault="003D1E35" w:rsidP="003D1E3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Acquire/distribute medication.</w:t>
            </w:r>
          </w:p>
          <w:p w:rsidR="003D1E35" w:rsidRPr="00065BBD" w:rsidRDefault="003D1E35" w:rsidP="003D1E3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Documentation.</w:t>
            </w:r>
          </w:p>
          <w:p w:rsidR="003D1E35" w:rsidRPr="00065BBD" w:rsidRDefault="003D1E35" w:rsidP="003D1E3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Educational materials for distribution.</w:t>
            </w:r>
          </w:p>
          <w:p w:rsidR="003D1E35" w:rsidRPr="00065BBD" w:rsidRDefault="003D1E35" w:rsidP="003D1E3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Track side effects and efficacy.</w:t>
            </w:r>
          </w:p>
          <w:p w:rsidR="003D1E35" w:rsidRPr="00065BBD" w:rsidRDefault="003D1E35" w:rsidP="003D1E3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Augmentation of Unit staffing to provide services.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Prepare for the possibility that a staff member or their family member may be a victim and anticipate a need for psychological support.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Ensure prioritization of problems when multiple issues are presented.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Anticipate increased Responder Health &amp; Well-Being services needs created by additional patients, longer staff work hours, exposure to sick persons, and concerns about family welfare initiate actions to meet the needs.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Meet with Medical Operations Chief/Chief Nurse to discuss plan of action and staffing patient care areas requiring assistance.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lastRenderedPageBreak/>
              <w:t>Notify Safety Officer of any health risks or other clinical problems related to staff.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Receive, coordinate, and forward requests for personnel to the Staffing/Accountability Unit Leader and supplies to the Logistics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5BBD">
              <w:rPr>
                <w:rFonts w:ascii="Arial" w:eastAsia="Times New Roman" w:hAnsi="Arial" w:cs="Arial"/>
              </w:rPr>
              <w:t xml:space="preserve">Receive assigned radio and establish two-way communications with the Communications Unit Leader.  Receive just-in-time training for the radio if needed.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96170F">
        <w:tc>
          <w:tcPr>
            <w:tcW w:w="417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Document all communications (internal and external) on an Incident Message Form (HICS 213) and provide a copy for the Planning Chief/MST.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96170F" w:rsidRPr="0096170F" w:rsidRDefault="0096170F" w:rsidP="0096170F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96170F">
        <w:rPr>
          <w:rFonts w:ascii="Arial" w:eastAsia="Times New Roman" w:hAnsi="Arial" w:cs="Times New Roman"/>
          <w:szCs w:val="24"/>
        </w:rPr>
        <w:tab/>
      </w:r>
      <w:r w:rsidRPr="0096170F">
        <w:rPr>
          <w:rFonts w:ascii="Arial" w:eastAsia="Times New Roman" w:hAnsi="Arial" w:cs="Times New Roman"/>
          <w:szCs w:val="24"/>
        </w:rPr>
        <w:tab/>
        <w:t xml:space="preserve">  </w:t>
      </w: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54"/>
        <w:gridCol w:w="773"/>
        <w:gridCol w:w="827"/>
      </w:tblGrid>
      <w:tr w:rsidR="0096170F" w:rsidRPr="0096170F" w:rsidTr="00511A28">
        <w:trPr>
          <w:tblHeader/>
        </w:trPr>
        <w:tc>
          <w:tcPr>
            <w:tcW w:w="414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1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4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Coordinate continuing support to staff members.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Assign mental health personnel to visit patient care areas and      evaluate staff needs.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Coordinate external request for</w:t>
            </w:r>
            <w:r w:rsidRPr="00065BBD">
              <w:rPr>
                <w:rFonts w:ascii="Arial" w:eastAsia="Times New Roman" w:hAnsi="Arial" w:cs="Times New Roman"/>
                <w:szCs w:val="24"/>
              </w:rPr>
              <w:t xml:space="preserve"> resources with the Logistics Chief; follow community plan if available; develop plan for using outside mental and </w:t>
            </w:r>
            <w:r>
              <w:rPr>
                <w:rFonts w:ascii="Arial" w:eastAsia="Times New Roman" w:hAnsi="Arial" w:cs="Times New Roman"/>
                <w:szCs w:val="24"/>
              </w:rPr>
              <w:t>responder</w:t>
            </w:r>
            <w:r w:rsidRPr="00065BBD">
              <w:rPr>
                <w:rFonts w:ascii="Arial" w:eastAsia="Times New Roman" w:hAnsi="Arial" w:cs="Times New Roman"/>
                <w:szCs w:val="24"/>
              </w:rPr>
              <w:t xml:space="preserve"> health services.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Notify Logistics Chief of special medications needs.</w:t>
            </w:r>
            <w:r>
              <w:rPr>
                <w:rFonts w:ascii="Arial" w:eastAsia="Times New Roman" w:hAnsi="Arial" w:cs="Times New Roman"/>
                <w:szCs w:val="24"/>
              </w:rPr>
              <w:t xml:space="preserve">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Continue to plan for a marked increase in </w:t>
            </w:r>
            <w:r>
              <w:rPr>
                <w:rFonts w:ascii="Arial" w:eastAsia="Times New Roman" w:hAnsi="Arial" w:cs="Times New Roman"/>
                <w:szCs w:val="24"/>
              </w:rPr>
              <w:t>responder</w:t>
            </w:r>
            <w:r w:rsidRPr="00065BBD">
              <w:rPr>
                <w:rFonts w:ascii="Arial" w:eastAsia="Times New Roman" w:hAnsi="Arial" w:cs="Times New Roman"/>
                <w:szCs w:val="24"/>
              </w:rPr>
              <w:t xml:space="preserve"> health and wellness service needs for staff/family; announce options and program to staff.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64187A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187A" w:rsidRPr="00065BBD" w:rsidRDefault="0064187A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64187A">
              <w:rPr>
                <w:rFonts w:ascii="Arial" w:hAnsi="Arial" w:cs="Arial"/>
                <w:sz w:val="20"/>
                <w:szCs w:val="20"/>
              </w:rPr>
              <w:t>Continue to 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187A" w:rsidRPr="0096170F" w:rsidRDefault="0064187A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187A" w:rsidRPr="0096170F" w:rsidRDefault="0064187A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Monitor exposed staff for signs of illness or injury including infectious disease and exposure to other physical agents such as</w:t>
            </w:r>
            <w:r>
              <w:rPr>
                <w:rFonts w:ascii="Arial" w:eastAsia="Times New Roman" w:hAnsi="Arial" w:cs="Times New Roman"/>
                <w:szCs w:val="24"/>
              </w:rPr>
              <w:t xml:space="preserve"> </w:t>
            </w:r>
            <w:r w:rsidRPr="00065BBD">
              <w:rPr>
                <w:rFonts w:ascii="Arial" w:eastAsia="Times New Roman" w:hAnsi="Arial" w:cs="Times New Roman"/>
                <w:szCs w:val="24"/>
              </w:rPr>
              <w:t>chemicals or radiation.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Assign staff to support personnel in </w:t>
            </w:r>
            <w:r>
              <w:rPr>
                <w:rFonts w:ascii="Arial" w:eastAsia="Times New Roman" w:hAnsi="Arial" w:cs="Times New Roman"/>
                <w:szCs w:val="24"/>
              </w:rPr>
              <w:t>TMTS</w:t>
            </w:r>
            <w:r w:rsidRPr="00065BBD">
              <w:rPr>
                <w:rFonts w:ascii="Arial" w:eastAsia="Times New Roman" w:hAnsi="Arial" w:cs="Times New Roman"/>
                <w:szCs w:val="24"/>
              </w:rPr>
              <w:t xml:space="preserve"> and provide mental health intervention/advice; contact Staffing/Accountability for additional personnel, if needed.   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Ensure medical records of staff receiving services are prepared correctly and maintain confidentiality of records.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Meet routinely with Unit members for status reports, and relay important information to Operations Chief.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Address Security issues as needed with the Security Unit Leader.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Report equipment and supply needs to the Logistics Chief.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Ensure staff health and safety issues are being addressed; resolve with Safety Officer as needed.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Develop and submit an action plan to the Planning Chief when </w:t>
            </w:r>
          </w:p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requested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Advise the Medical Operations Chief /CNO of any operational issue you are not able to correct or resolve.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96170F" w:rsidRDefault="0096170F" w:rsidP="0096170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511A28" w:rsidRDefault="00511A28" w:rsidP="0096170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54"/>
        <w:gridCol w:w="773"/>
        <w:gridCol w:w="827"/>
      </w:tblGrid>
      <w:tr w:rsidR="00511A28" w:rsidRPr="0096170F" w:rsidTr="00AF7E64">
        <w:trPr>
          <w:tblHeader/>
        </w:trPr>
        <w:tc>
          <w:tcPr>
            <w:tcW w:w="414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11A28" w:rsidRPr="0096170F" w:rsidRDefault="00511A28" w:rsidP="00AF7E64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1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11A28" w:rsidRPr="0096170F" w:rsidRDefault="00511A28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4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11A28" w:rsidRPr="0096170F" w:rsidRDefault="00511A28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3D1E35" w:rsidRPr="0096170F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Continue to monitor the Unit staff’s ability to meet workload demands, staff health and safety, security and resource needs, and documentation practices.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5BBD">
              <w:rPr>
                <w:rFonts w:ascii="Arial" w:eastAsia="Times New Roman" w:hAnsi="Arial" w:cs="Arial"/>
              </w:rPr>
              <w:t>Ensure your physical readiness through proper nutrition, water intake, and rest.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Continue to monitor exposed staff for signs of illness or injury including infectious disease and exposure to other physical agents such as chemicals or radiation.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Continue to document actions and decisions on HICS Form 214 and send to the Planning Chief.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AF7E64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Continue to provide the Medical Operations Chief/Chief Nurse with periodic updates.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AF7E64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Continue to provide Unit members with regular situation briefings.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AF7E64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5BBD">
              <w:rPr>
                <w:rFonts w:ascii="Arial" w:eastAsia="Times New Roman" w:hAnsi="Arial" w:cs="Arial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511A28" w:rsidRPr="0096170F" w:rsidRDefault="00511A28" w:rsidP="0096170F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54"/>
        <w:gridCol w:w="773"/>
        <w:gridCol w:w="827"/>
      </w:tblGrid>
      <w:tr w:rsidR="0096170F" w:rsidRPr="0096170F" w:rsidTr="00511A28">
        <w:trPr>
          <w:tblHeader/>
        </w:trPr>
        <w:tc>
          <w:tcPr>
            <w:tcW w:w="414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0852DE" w:rsidP="0096170F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End of Shift/</w:t>
            </w:r>
            <w:r w:rsidR="0096170F" w:rsidRPr="0096170F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1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4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170F" w:rsidRPr="0096170F" w:rsidRDefault="0096170F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96170F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Coordinate long term support needs with external resources including local, state and federal mental health officials.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64187A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187A" w:rsidRPr="00065BBD" w:rsidRDefault="0064187A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bookmarkStart w:id="0" w:name="_GoBack"/>
            <w:bookmarkEnd w:id="0"/>
            <w:r w:rsidRPr="0064187A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 during the demobilization phase.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187A" w:rsidRPr="0096170F" w:rsidRDefault="0064187A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187A" w:rsidRPr="0096170F" w:rsidRDefault="0064187A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In coordination with the Mental Health Unit Leader, i</w:t>
            </w:r>
            <w:r>
              <w:rPr>
                <w:rFonts w:ascii="Arial" w:eastAsia="Times New Roman" w:hAnsi="Arial" w:cs="Times New Roman"/>
                <w:szCs w:val="24"/>
              </w:rPr>
              <w:t xml:space="preserve">dentify staff at high risk for </w:t>
            </w:r>
            <w:r w:rsidRPr="00065BBD">
              <w:rPr>
                <w:rFonts w:ascii="Arial" w:eastAsia="Times New Roman" w:hAnsi="Arial" w:cs="Times New Roman"/>
                <w:szCs w:val="24"/>
              </w:rPr>
              <w:t>post-incident traumatic stress reactions and provide</w:t>
            </w:r>
            <w:r>
              <w:rPr>
                <w:rFonts w:ascii="Arial" w:eastAsia="Times New Roman" w:hAnsi="Arial" w:cs="Times New Roman"/>
                <w:szCs w:val="24"/>
              </w:rPr>
              <w:t xml:space="preserve"> </w:t>
            </w:r>
            <w:r w:rsidRPr="00065BBD">
              <w:rPr>
                <w:rFonts w:ascii="Arial" w:eastAsia="Times New Roman" w:hAnsi="Arial" w:cs="Times New Roman"/>
                <w:szCs w:val="24"/>
              </w:rPr>
              <w:t>debriefing/stress management programs and activities.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5BBD">
              <w:rPr>
                <w:rFonts w:ascii="Arial" w:eastAsia="Times New Roman" w:hAnsi="Arial" w:cs="Arial"/>
              </w:rPr>
              <w:t>Ensure return/retrieval of equipment and supplies and return all assigned incident command equipment.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 xml:space="preserve">Compile and finalize </w:t>
            </w:r>
            <w:r>
              <w:rPr>
                <w:rFonts w:ascii="Arial" w:eastAsia="Times New Roman" w:hAnsi="Arial" w:cs="Times New Roman"/>
                <w:szCs w:val="24"/>
              </w:rPr>
              <w:t>responder</w:t>
            </w:r>
            <w:r w:rsidRPr="00065BBD">
              <w:rPr>
                <w:rFonts w:ascii="Arial" w:eastAsia="Times New Roman" w:hAnsi="Arial" w:cs="Times New Roman"/>
                <w:szCs w:val="24"/>
              </w:rPr>
              <w:t xml:space="preserve"> patient information and records and report the Planning Chief.  Ensure confidentiality of medical and mental health records.</w:t>
            </w:r>
          </w:p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Upon deactivation of your position, brief the Medical Operations Chief/Chief Nurse, on current problems, outstanding issues, and follow-up requirements.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Upon deactivation of your position, ensure all documentation and HICS Forms are completed and submitted to the Planning Chief/MST.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Submit comments to the after action report.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3D1E35" w:rsidRPr="0096170F" w:rsidTr="00511A28">
        <w:tc>
          <w:tcPr>
            <w:tcW w:w="4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D1E35" w:rsidRPr="00065BBD" w:rsidRDefault="003D1E35" w:rsidP="008044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065BBD">
              <w:rPr>
                <w:rFonts w:ascii="Arial" w:eastAsia="Times New Roman" w:hAnsi="Arial" w:cs="Times New Roman"/>
                <w:szCs w:val="24"/>
              </w:rPr>
              <w:t>Participate in stress management and after-action briefings. Participate in other briefings and meetings as required.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D1E35" w:rsidRPr="0096170F" w:rsidRDefault="003D1E35" w:rsidP="0096170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055A13" w:rsidRPr="00511A28" w:rsidRDefault="00055A13" w:rsidP="00511A28">
      <w:pPr>
        <w:spacing w:after="0" w:line="240" w:lineRule="auto"/>
        <w:rPr>
          <w:sz w:val="8"/>
          <w:szCs w:val="8"/>
        </w:rPr>
      </w:pPr>
    </w:p>
    <w:sectPr w:rsidR="00055A13" w:rsidRPr="00511A28" w:rsidSect="00511A28">
      <w:headerReference w:type="default" r:id="rId7"/>
      <w:headerReference w:type="first" r:id="rId8"/>
      <w:footerReference w:type="first" r:id="rId9"/>
      <w:pgSz w:w="12240" w:h="15840"/>
      <w:pgMar w:top="1440" w:right="1440" w:bottom="108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61" w:rsidRDefault="002E4161" w:rsidP="00055A13">
      <w:pPr>
        <w:spacing w:after="0" w:line="240" w:lineRule="auto"/>
      </w:pPr>
      <w:r>
        <w:separator/>
      </w:r>
    </w:p>
  </w:endnote>
  <w:endnote w:type="continuationSeparator" w:id="0">
    <w:p w:rsidR="002E4161" w:rsidRDefault="002E4161" w:rsidP="0005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13" w:rsidRPr="00CB58A2" w:rsidRDefault="00055A13" w:rsidP="00C134AA">
    <w:pPr>
      <w:pStyle w:val="Footer"/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61" w:rsidRDefault="002E4161" w:rsidP="00055A13">
      <w:pPr>
        <w:spacing w:after="0" w:line="240" w:lineRule="auto"/>
      </w:pPr>
      <w:r>
        <w:separator/>
      </w:r>
    </w:p>
  </w:footnote>
  <w:footnote w:type="continuationSeparator" w:id="0">
    <w:p w:rsidR="002E4161" w:rsidRDefault="002E4161" w:rsidP="0005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28" w:rsidRPr="00511A28" w:rsidRDefault="00511A28" w:rsidP="00511A2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511A28">
      <w:rPr>
        <w:rFonts w:ascii="Century Gothic" w:eastAsia="Century Gothic" w:hAnsi="Century Gothic" w:cs="Arial"/>
        <w:sz w:val="16"/>
        <w:szCs w:val="16"/>
      </w:rPr>
      <w:t>Job Action Sheet</w:t>
    </w:r>
    <w:r w:rsidRPr="00511A28">
      <w:rPr>
        <w:rFonts w:ascii="Century Gothic" w:eastAsia="Century Gothic" w:hAnsi="Century Gothic" w:cs="Arial"/>
        <w:sz w:val="16"/>
        <w:szCs w:val="16"/>
      </w:rPr>
      <w:tab/>
    </w:r>
    <w:r w:rsidRPr="00511A28">
      <w:rPr>
        <w:rFonts w:ascii="Century Gothic" w:eastAsia="Century Gothic" w:hAnsi="Century Gothic" w:cs="Arial"/>
        <w:sz w:val="16"/>
        <w:szCs w:val="16"/>
      </w:rPr>
      <w:tab/>
      <w:t>Safety</w:t>
    </w:r>
  </w:p>
  <w:p w:rsidR="00511A28" w:rsidRPr="00511A28" w:rsidRDefault="00511A28" w:rsidP="00511A2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511A28">
      <w:rPr>
        <w:rFonts w:ascii="Century Gothic" w:eastAsia="Century Gothic" w:hAnsi="Century Gothic" w:cs="Arial"/>
        <w:sz w:val="16"/>
        <w:szCs w:val="16"/>
      </w:rPr>
      <w:t>TMTS Operations Guide</w:t>
    </w:r>
    <w:r w:rsidRPr="00511A28">
      <w:rPr>
        <w:rFonts w:ascii="Century Gothic" w:eastAsia="Century Gothic" w:hAnsi="Century Gothic" w:cs="Arial"/>
        <w:sz w:val="16"/>
        <w:szCs w:val="16"/>
      </w:rPr>
      <w:tab/>
    </w:r>
    <w:r w:rsidRPr="00511A28">
      <w:rPr>
        <w:rFonts w:ascii="Century Gothic" w:eastAsia="Century Gothic" w:hAnsi="Century Gothic" w:cs="Arial"/>
        <w:sz w:val="16"/>
        <w:szCs w:val="16"/>
      </w:rPr>
      <w:tab/>
    </w:r>
    <w:r w:rsidRPr="00511A28">
      <w:rPr>
        <w:rFonts w:ascii="Century Gothic" w:eastAsia="Century Gothic" w:hAnsi="Century Gothic" w:cs="Arial"/>
        <w:b/>
        <w:sz w:val="16"/>
        <w:szCs w:val="16"/>
      </w:rPr>
      <w:t>RESPONDER HEALTH &amp; WELLBEING</w:t>
    </w:r>
  </w:p>
  <w:p w:rsidR="00055A13" w:rsidRPr="00511A28" w:rsidRDefault="00511A28" w:rsidP="00511A2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511A28">
      <w:rPr>
        <w:rFonts w:ascii="Century Gothic" w:eastAsia="Century Gothic" w:hAnsi="Century Gothic" w:cs="Arial"/>
        <w:sz w:val="16"/>
        <w:szCs w:val="16"/>
      </w:rPr>
      <w:tab/>
    </w:r>
    <w:r w:rsidRPr="00511A28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511A28">
      <w:rPr>
        <w:rFonts w:ascii="Century Gothic" w:eastAsia="Century Gothic" w:hAnsi="Century Gothic" w:cs="Arial"/>
        <w:sz w:val="16"/>
        <w:szCs w:val="16"/>
      </w:rPr>
      <w:fldChar w:fldCharType="begin"/>
    </w:r>
    <w:r w:rsidRPr="00511A28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511A28">
      <w:rPr>
        <w:rFonts w:ascii="Century Gothic" w:eastAsia="Century Gothic" w:hAnsi="Century Gothic" w:cs="Arial"/>
        <w:sz w:val="16"/>
        <w:szCs w:val="16"/>
      </w:rPr>
      <w:fldChar w:fldCharType="separate"/>
    </w:r>
    <w:r w:rsidR="0064187A">
      <w:rPr>
        <w:rFonts w:ascii="Century Gothic" w:eastAsia="Century Gothic" w:hAnsi="Century Gothic" w:cs="Arial"/>
        <w:noProof/>
        <w:sz w:val="16"/>
        <w:szCs w:val="16"/>
      </w:rPr>
      <w:t>2</w:t>
    </w:r>
    <w:r w:rsidRPr="00511A28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01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Job Action Sheet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  <w:t>Command</w:t>
    </w:r>
  </w:p>
  <w:p w:rsidR="00055A13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TMTS Operations Guide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465C7"/>
    <w:multiLevelType w:val="hybridMultilevel"/>
    <w:tmpl w:val="A45E3C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13"/>
    <w:rsid w:val="00055A13"/>
    <w:rsid w:val="000852DE"/>
    <w:rsid w:val="000B36E1"/>
    <w:rsid w:val="001C6F92"/>
    <w:rsid w:val="00230385"/>
    <w:rsid w:val="002C69FD"/>
    <w:rsid w:val="002E4161"/>
    <w:rsid w:val="003D1E35"/>
    <w:rsid w:val="00474001"/>
    <w:rsid w:val="00511A28"/>
    <w:rsid w:val="005323FF"/>
    <w:rsid w:val="005E461D"/>
    <w:rsid w:val="0064187A"/>
    <w:rsid w:val="008124B1"/>
    <w:rsid w:val="00850057"/>
    <w:rsid w:val="00861A2D"/>
    <w:rsid w:val="0096170F"/>
    <w:rsid w:val="00A95C7E"/>
    <w:rsid w:val="00BD4236"/>
    <w:rsid w:val="00C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239D42-E4A0-4541-A795-1DA9547C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5A13"/>
  </w:style>
  <w:style w:type="paragraph" w:styleId="Footer">
    <w:name w:val="footer"/>
    <w:basedOn w:val="Normal"/>
    <w:link w:val="FooterChar"/>
    <w:uiPriority w:val="99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13"/>
  </w:style>
  <w:style w:type="character" w:styleId="PageNumber">
    <w:name w:val="page number"/>
    <w:basedOn w:val="DefaultParagraphFont"/>
    <w:rsid w:val="00055A13"/>
  </w:style>
  <w:style w:type="paragraph" w:styleId="BalloonText">
    <w:name w:val="Balloon Text"/>
    <w:basedOn w:val="Normal"/>
    <w:link w:val="BalloonTextChar"/>
    <w:uiPriority w:val="99"/>
    <w:semiHidden/>
    <w:unhideWhenUsed/>
    <w:rsid w:val="000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57C86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57C86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customStyle="1" w:styleId="TableGrid1">
    <w:name w:val="Table Grid1"/>
    <w:basedOn w:val="TableNormal"/>
    <w:next w:val="TableGrid"/>
    <w:rsid w:val="0096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Barb Oliff</cp:lastModifiedBy>
  <cp:revision>4</cp:revision>
  <cp:lastPrinted>2012-09-26T00:37:00Z</cp:lastPrinted>
  <dcterms:created xsi:type="dcterms:W3CDTF">2020-03-17T19:50:00Z</dcterms:created>
  <dcterms:modified xsi:type="dcterms:W3CDTF">2020-03-20T01:23:00Z</dcterms:modified>
</cp:coreProperties>
</file>