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2C5" w:rsidRPr="004642C5" w:rsidRDefault="004642C5" w:rsidP="004642C5">
      <w:pPr>
        <w:spacing w:after="0" w:line="240" w:lineRule="auto"/>
        <w:jc w:val="center"/>
        <w:rPr>
          <w:rFonts w:ascii="Arial" w:eastAsia="Times New Roman" w:hAnsi="Arial" w:cs="Arial"/>
          <w:b/>
          <w:spacing w:val="10"/>
          <w:sz w:val="28"/>
          <w:szCs w:val="28"/>
        </w:rPr>
      </w:pPr>
      <w:r w:rsidRPr="004642C5">
        <w:rPr>
          <w:rFonts w:ascii="Arial" w:eastAsia="Times New Roman" w:hAnsi="Arial" w:cs="Arial"/>
          <w:b/>
          <w:spacing w:val="10"/>
          <w:sz w:val="28"/>
          <w:szCs w:val="28"/>
        </w:rPr>
        <w:t>PATIENT TRACKING MANAGER</w:t>
      </w:r>
    </w:p>
    <w:p w:rsidR="004642C5" w:rsidRPr="004642C5" w:rsidRDefault="004642C5" w:rsidP="004642C5">
      <w:pPr>
        <w:tabs>
          <w:tab w:val="right" w:pos="9360"/>
        </w:tabs>
        <w:spacing w:after="0" w:line="240" w:lineRule="auto"/>
        <w:jc w:val="center"/>
        <w:rPr>
          <w:rFonts w:ascii="Arial" w:eastAsia="Times New Roman" w:hAnsi="Arial" w:cs="Times New Roman"/>
          <w:caps/>
          <w:sz w:val="20"/>
          <w:szCs w:val="20"/>
        </w:rPr>
      </w:pPr>
    </w:p>
    <w:p w:rsidR="004642C5" w:rsidRDefault="004642C5" w:rsidP="00114441">
      <w:pPr>
        <w:spacing w:line="240" w:lineRule="auto"/>
        <w:rPr>
          <w:rFonts w:ascii="Arial" w:eastAsia="Century Gothic" w:hAnsi="Arial" w:cs="Times New Roman"/>
        </w:rPr>
      </w:pPr>
      <w:r w:rsidRPr="004642C5">
        <w:rPr>
          <w:rFonts w:ascii="Arial" w:eastAsia="Times New Roman" w:hAnsi="Arial" w:cs="Arial"/>
          <w:b/>
        </w:rPr>
        <w:t>Mission:</w:t>
      </w:r>
      <w:r w:rsidRPr="004642C5">
        <w:rPr>
          <w:rFonts w:ascii="Arial" w:eastAsia="Century Gothic" w:hAnsi="Arial" w:cs="Times New Roman"/>
        </w:rPr>
        <w:t xml:space="preserve"> Monitor and document the location of patients at all times within the hospital’s patient care system, and track the destination of all patients departing the facility.</w:t>
      </w:r>
    </w:p>
    <w:p w:rsidR="008B0343" w:rsidRPr="004642C5" w:rsidRDefault="008B0343" w:rsidP="00114441">
      <w:pPr>
        <w:spacing w:line="240" w:lineRule="auto"/>
        <w:rPr>
          <w:rFonts w:ascii="Arial" w:eastAsia="Century Gothic" w:hAnsi="Arial" w:cs="Times New Roman"/>
        </w:rPr>
      </w:pPr>
    </w:p>
    <w:tbl>
      <w:tblPr>
        <w:tblStyle w:val="TableGrid1"/>
        <w:tblW w:w="9630" w:type="dxa"/>
        <w:tblInd w:w="-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4642C5" w:rsidRPr="004642C5" w:rsidTr="004642C5">
        <w:tc>
          <w:tcPr>
            <w:tcW w:w="96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642C5" w:rsidRPr="004642C5" w:rsidRDefault="004642C5" w:rsidP="004642C5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4642C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Date: </w:t>
            </w:r>
            <w:r w:rsidRPr="004642C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Start: </w:t>
            </w:r>
            <w:r w:rsidRPr="004642C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End: </w:t>
            </w:r>
            <w:r w:rsidRPr="004642C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4642C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4642C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4642C5" w:rsidRPr="004642C5" w:rsidRDefault="004642C5" w:rsidP="004642C5">
            <w:pPr>
              <w:tabs>
                <w:tab w:val="left" w:pos="4320"/>
                <w:tab w:val="left" w:leader="underscore" w:pos="9360"/>
              </w:tabs>
              <w:spacing w:before="100" w:after="100"/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</w:pPr>
            <w:r w:rsidRPr="004642C5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Position Reports to:</w:t>
            </w:r>
            <w:r w:rsidRPr="004642C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 </w:t>
            </w:r>
            <w:r w:rsidRPr="004642C5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Planning Chief</w:t>
            </w:r>
            <w:r w:rsidRPr="004642C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Signature: </w:t>
            </w:r>
            <w:r w:rsidRPr="004642C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4642C5" w:rsidRPr="004642C5" w:rsidRDefault="004642C5" w:rsidP="004642C5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4642C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TMTS Command Location: </w:t>
            </w:r>
            <w:r w:rsidRPr="004642C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4642C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4642C5" w:rsidRPr="004642C5" w:rsidRDefault="004642C5" w:rsidP="004642C5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4642C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Fax: </w:t>
            </w:r>
            <w:r w:rsidRPr="004642C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4642C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4642C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</w:tc>
      </w:tr>
    </w:tbl>
    <w:p w:rsidR="004642C5" w:rsidRDefault="004642C5" w:rsidP="004642C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B0343" w:rsidRPr="004642C5" w:rsidRDefault="008B0343" w:rsidP="004642C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4833" w:type="pct"/>
        <w:tblInd w:w="1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470"/>
        <w:gridCol w:w="901"/>
        <w:gridCol w:w="899"/>
      </w:tblGrid>
      <w:tr w:rsidR="004642C5" w:rsidRPr="004642C5" w:rsidTr="008B0343">
        <w:trPr>
          <w:tblHeader/>
        </w:trPr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642C5" w:rsidRPr="004642C5" w:rsidRDefault="004642C5" w:rsidP="004642C5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4642C5">
              <w:rPr>
                <w:rFonts w:ascii="Arial" w:eastAsia="Times New Roman" w:hAnsi="Arial" w:cs="Arial"/>
                <w:b/>
                <w:spacing w:val="-3"/>
              </w:rPr>
              <w:t>Immediate (Operational Period 0-2 Hours)</w:t>
            </w:r>
          </w:p>
        </w:tc>
        <w:tc>
          <w:tcPr>
            <w:tcW w:w="48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642C5" w:rsidRPr="004642C5" w:rsidRDefault="004642C5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4642C5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8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642C5" w:rsidRPr="004642C5" w:rsidRDefault="004642C5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4642C5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114441" w:rsidRPr="004642C5" w:rsidTr="008B0343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14441" w:rsidRPr="0044373A" w:rsidRDefault="0011444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373A">
              <w:rPr>
                <w:rFonts w:ascii="Arial" w:eastAsia="Times New Roman" w:hAnsi="Arial" w:cs="Arial"/>
                <w:sz w:val="20"/>
                <w:szCs w:val="20"/>
              </w:rPr>
              <w:t>Receive assignment and briefing from the Planning Section Chief/MST.  Obtain packet containing Patient Tracking Unit Leader Job Action Sheet.</w:t>
            </w:r>
          </w:p>
        </w:tc>
        <w:tc>
          <w:tcPr>
            <w:tcW w:w="48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114441" w:rsidRPr="004642C5" w:rsidTr="008B0343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14441" w:rsidRPr="0044373A" w:rsidRDefault="0011444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373A">
              <w:rPr>
                <w:rFonts w:ascii="Arial" w:eastAsia="Times New Roman" w:hAnsi="Arial" w:cs="Arial"/>
                <w:sz w:val="20"/>
                <w:szCs w:val="20"/>
              </w:rPr>
              <w:t>Read this entire Job Action Sheet and review the organizational chart.  Put on position identification (if provided).</w:t>
            </w:r>
          </w:p>
        </w:tc>
        <w:tc>
          <w:tcPr>
            <w:tcW w:w="48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114441" w:rsidRPr="004642C5" w:rsidTr="008B0343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14441" w:rsidRPr="0044373A" w:rsidRDefault="0011444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373A">
              <w:rPr>
                <w:rFonts w:ascii="Arial" w:eastAsia="Times New Roman" w:hAnsi="Arial" w:cs="Arial"/>
                <w:sz w:val="20"/>
                <w:szCs w:val="20"/>
              </w:rPr>
              <w:t>Appoint and brief Patient Tracking team members on current situation; outline team action plan and designate time for next briefing</w:t>
            </w:r>
            <w:r w:rsidRPr="00987874">
              <w:rPr>
                <w:rFonts w:ascii="Arial" w:eastAsia="Times New Roman" w:hAnsi="Arial" w:cs="Arial"/>
                <w:sz w:val="20"/>
                <w:szCs w:val="20"/>
              </w:rPr>
              <w:t xml:space="preserve"> (HICS Form 204)</w:t>
            </w:r>
            <w:r w:rsidRPr="0044373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8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114441" w:rsidRPr="004642C5" w:rsidTr="008B0343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14441" w:rsidRPr="0044373A" w:rsidRDefault="00114441" w:rsidP="0080441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4373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48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384B82" w:rsidRPr="004642C5" w:rsidTr="008B0343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84B82" w:rsidRPr="0044373A" w:rsidRDefault="00384B82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4B82">
              <w:rPr>
                <w:rFonts w:ascii="Arial" w:hAnsi="Arial" w:cs="Arial"/>
                <w:sz w:val="20"/>
                <w:szCs w:val="20"/>
              </w:rPr>
              <w:t>Adhere to Standard &amp; Transmission Based Precautions as indicated by the CDC guidelines.</w:t>
            </w:r>
            <w:r w:rsidRPr="0006146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8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84B82" w:rsidRPr="004642C5" w:rsidRDefault="00384B82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84B82" w:rsidRPr="004642C5" w:rsidRDefault="00384B82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114441" w:rsidRPr="004642C5" w:rsidTr="008B0343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14441" w:rsidRPr="0044373A" w:rsidRDefault="0011444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373A">
              <w:rPr>
                <w:rFonts w:ascii="Arial" w:eastAsia="Times New Roman" w:hAnsi="Arial" w:cs="Arial"/>
                <w:sz w:val="20"/>
                <w:szCs w:val="20"/>
              </w:rPr>
              <w:t>Implement a system, using the Disaster/Victim Tracking Form (HICS Form 254) to track and display patient arrivals, discharges, transfers, locations and dispositions.</w:t>
            </w:r>
          </w:p>
        </w:tc>
        <w:tc>
          <w:tcPr>
            <w:tcW w:w="48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114441" w:rsidRPr="004642C5" w:rsidTr="008B0343">
        <w:tc>
          <w:tcPr>
            <w:tcW w:w="40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14441" w:rsidRPr="00987874" w:rsidRDefault="0011444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7874">
              <w:rPr>
                <w:rFonts w:ascii="Arial" w:eastAsia="Times New Roman" w:hAnsi="Arial" w:cs="Arial"/>
                <w:sz w:val="20"/>
                <w:szCs w:val="20"/>
              </w:rPr>
              <w:t xml:space="preserve">Obtain current in-patient census from Admitting personnel and/or other sources.  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114441" w:rsidRPr="004642C5" w:rsidTr="008B0343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14441" w:rsidRPr="0044373A" w:rsidRDefault="0011444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373A">
              <w:rPr>
                <w:rFonts w:ascii="Arial" w:eastAsia="Times New Roman" w:hAnsi="Arial" w:cs="Arial"/>
                <w:sz w:val="20"/>
                <w:szCs w:val="20"/>
              </w:rPr>
              <w:t>Initiate the Hospital Casualty/Fatality Report (HICS Form 259), in conjunction with the Medical Operations Section Chief/Chief Nurse.</w:t>
            </w:r>
          </w:p>
        </w:tc>
        <w:tc>
          <w:tcPr>
            <w:tcW w:w="48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114441" w:rsidRPr="004642C5" w:rsidTr="008B0343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14441" w:rsidRPr="0044373A" w:rsidRDefault="0011444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373A">
              <w:rPr>
                <w:rFonts w:ascii="Arial" w:eastAsia="Times New Roman" w:hAnsi="Arial" w:cs="Arial"/>
                <w:sz w:val="20"/>
                <w:szCs w:val="20"/>
              </w:rPr>
              <w:t xml:space="preserve">Determine patient/victim tracking mechanism utilized by field providers and establish method to ensure integrated and continuity with </w:t>
            </w:r>
            <w:r w:rsidRPr="00987874">
              <w:rPr>
                <w:rFonts w:ascii="Arial" w:eastAsia="Times New Roman" w:hAnsi="Arial" w:cs="Arial"/>
                <w:sz w:val="20"/>
                <w:szCs w:val="20"/>
              </w:rPr>
              <w:t>TMTS</w:t>
            </w:r>
            <w:r w:rsidRPr="0044373A">
              <w:rPr>
                <w:rFonts w:ascii="Arial" w:eastAsia="Times New Roman" w:hAnsi="Arial" w:cs="Arial"/>
                <w:sz w:val="20"/>
                <w:szCs w:val="20"/>
              </w:rPr>
              <w:t xml:space="preserve"> patient tracking system.</w:t>
            </w:r>
          </w:p>
        </w:tc>
        <w:tc>
          <w:tcPr>
            <w:tcW w:w="48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114441" w:rsidRPr="004642C5" w:rsidTr="008B0343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14441" w:rsidRPr="0044373A" w:rsidRDefault="0011444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373A">
              <w:rPr>
                <w:rFonts w:ascii="Arial" w:eastAsia="Times New Roman" w:hAnsi="Arial" w:cs="Arial"/>
                <w:sz w:val="20"/>
                <w:szCs w:val="20"/>
              </w:rPr>
              <w:t>If evacuation of the facility is required or is in progress, Initiate the Master Patient Evacuation tracking Sheet (HICS Form 255).</w:t>
            </w:r>
          </w:p>
        </w:tc>
        <w:tc>
          <w:tcPr>
            <w:tcW w:w="48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114441" w:rsidRPr="004642C5" w:rsidTr="008B0343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14441" w:rsidRPr="0044373A" w:rsidRDefault="0011444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373A">
              <w:rPr>
                <w:rFonts w:ascii="Arial" w:eastAsia="Times New Roman" w:hAnsi="Arial" w:cs="Arial"/>
                <w:sz w:val="20"/>
                <w:szCs w:val="20"/>
              </w:rPr>
              <w:t>Receive assigned radio and establish two-way communications with the Communications Unit Leader.  Receive just-in-time training for the radio if needed.</w:t>
            </w:r>
          </w:p>
        </w:tc>
        <w:tc>
          <w:tcPr>
            <w:tcW w:w="48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114441" w:rsidRPr="004642C5" w:rsidTr="008B0343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14441" w:rsidRPr="0044373A" w:rsidRDefault="0011444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373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Document all communications (internal and external) on an Incident Message Form (HICS Form 213).  Provide a copy of the Incident Message Form to the Planning Chief/MST.</w:t>
            </w:r>
          </w:p>
        </w:tc>
        <w:tc>
          <w:tcPr>
            <w:tcW w:w="48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</w:tbl>
    <w:p w:rsidR="004642C5" w:rsidRDefault="004642C5" w:rsidP="004642C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4642C5">
        <w:rPr>
          <w:rFonts w:ascii="Arial" w:eastAsia="Times New Roman" w:hAnsi="Arial" w:cs="Times New Roman"/>
          <w:sz w:val="20"/>
          <w:szCs w:val="20"/>
        </w:rPr>
        <w:t xml:space="preserve">                                  </w:t>
      </w:r>
      <w:r w:rsidRPr="004642C5">
        <w:rPr>
          <w:rFonts w:ascii="Arial" w:eastAsia="Times New Roman" w:hAnsi="Arial" w:cs="Times New Roman"/>
          <w:sz w:val="20"/>
          <w:szCs w:val="20"/>
        </w:rPr>
        <w:tab/>
      </w:r>
      <w:r w:rsidRPr="004642C5">
        <w:rPr>
          <w:rFonts w:ascii="Arial" w:eastAsia="Times New Roman" w:hAnsi="Arial" w:cs="Times New Roman"/>
          <w:sz w:val="20"/>
          <w:szCs w:val="20"/>
        </w:rPr>
        <w:tab/>
      </w:r>
    </w:p>
    <w:p w:rsidR="008B0343" w:rsidRPr="004642C5" w:rsidRDefault="008B0343" w:rsidP="004642C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tbl>
      <w:tblPr>
        <w:tblW w:w="4833" w:type="pct"/>
        <w:tblInd w:w="1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470"/>
        <w:gridCol w:w="901"/>
        <w:gridCol w:w="899"/>
      </w:tblGrid>
      <w:tr w:rsidR="004642C5" w:rsidRPr="004642C5" w:rsidTr="008B0343">
        <w:trPr>
          <w:tblHeader/>
        </w:trPr>
        <w:tc>
          <w:tcPr>
            <w:tcW w:w="402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642C5" w:rsidRPr="004642C5" w:rsidRDefault="004642C5" w:rsidP="004642C5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4642C5">
              <w:rPr>
                <w:rFonts w:ascii="Arial" w:eastAsia="Times New Roman" w:hAnsi="Arial" w:cs="Arial"/>
                <w:b/>
                <w:spacing w:val="-3"/>
                <w:szCs w:val="20"/>
              </w:rPr>
              <w:lastRenderedPageBreak/>
              <w:t>Intermediate (Operational Period 2-12 Hours)</w:t>
            </w:r>
          </w:p>
        </w:tc>
        <w:tc>
          <w:tcPr>
            <w:tcW w:w="486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642C5" w:rsidRPr="004642C5" w:rsidRDefault="004642C5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4642C5">
              <w:rPr>
                <w:rFonts w:ascii="Arial" w:eastAsia="Times New Roman" w:hAnsi="Arial" w:cs="Arial"/>
                <w:b/>
                <w:spacing w:val="-3"/>
                <w:szCs w:val="20"/>
              </w:rPr>
              <w:t>Time</w:t>
            </w:r>
          </w:p>
        </w:tc>
        <w:tc>
          <w:tcPr>
            <w:tcW w:w="485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642C5" w:rsidRPr="004642C5" w:rsidRDefault="004642C5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4642C5">
              <w:rPr>
                <w:rFonts w:ascii="Arial" w:eastAsia="Times New Roman" w:hAnsi="Arial" w:cs="Arial"/>
                <w:b/>
                <w:spacing w:val="-3"/>
                <w:szCs w:val="20"/>
              </w:rPr>
              <w:t>Initial</w:t>
            </w:r>
          </w:p>
        </w:tc>
      </w:tr>
      <w:tr w:rsidR="00114441" w:rsidRPr="004642C5" w:rsidTr="008B0343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14441" w:rsidRPr="0044373A" w:rsidRDefault="0011444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7874">
              <w:rPr>
                <w:rFonts w:ascii="Arial" w:hAnsi="Arial" w:cs="Arial"/>
                <w:sz w:val="20"/>
                <w:szCs w:val="20"/>
              </w:rPr>
              <w:t>Meet regularly with Public Information Officer, Liaison Officer and Patient Registration Unit Leader to update and exchange patient tracking information (within HIPAA and local guidelines) and census data.</w:t>
            </w:r>
          </w:p>
        </w:tc>
        <w:tc>
          <w:tcPr>
            <w:tcW w:w="48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384B82" w:rsidRPr="004642C5" w:rsidTr="008B0343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84B82" w:rsidRPr="0044373A" w:rsidRDefault="00384B82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84B82">
              <w:rPr>
                <w:rFonts w:ascii="Arial" w:hAnsi="Arial" w:cs="Arial"/>
                <w:sz w:val="20"/>
                <w:szCs w:val="20"/>
              </w:rPr>
              <w:t>Continue to adhere to Standard &amp; Transmission Based Precautions as indicated by the CDC guidelines.</w:t>
            </w:r>
            <w:r w:rsidRPr="0006146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8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84B82" w:rsidRPr="004642C5" w:rsidRDefault="00384B82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84B82" w:rsidRPr="004642C5" w:rsidRDefault="00384B82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114441" w:rsidRPr="004642C5" w:rsidTr="008B0343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14441" w:rsidRPr="0044373A" w:rsidRDefault="0011444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4373A">
              <w:rPr>
                <w:rFonts w:ascii="Arial" w:eastAsia="Times New Roman" w:hAnsi="Arial" w:cs="Times New Roman"/>
                <w:sz w:val="20"/>
                <w:szCs w:val="20"/>
              </w:rPr>
              <w:t>Continue to track and display patient location and time of arrival for all patients; regularly report status to the Planning Chief/MST</w:t>
            </w:r>
          </w:p>
        </w:tc>
        <w:tc>
          <w:tcPr>
            <w:tcW w:w="48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114441" w:rsidRPr="004642C5" w:rsidTr="008B0343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14441" w:rsidRPr="0044373A" w:rsidRDefault="0011444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4373A">
              <w:rPr>
                <w:rFonts w:ascii="Arial" w:eastAsia="Times New Roman" w:hAnsi="Arial" w:cs="Times New Roman"/>
                <w:sz w:val="20"/>
                <w:szCs w:val="20"/>
              </w:rPr>
              <w:t>Develop and submit an action plan to the Planning Chief when requested.</w:t>
            </w:r>
          </w:p>
        </w:tc>
        <w:tc>
          <w:tcPr>
            <w:tcW w:w="48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114441" w:rsidRPr="004642C5" w:rsidTr="008B0343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14441" w:rsidRPr="0044373A" w:rsidRDefault="0011444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4373A">
              <w:rPr>
                <w:rFonts w:ascii="Arial" w:eastAsia="Times New Roman" w:hAnsi="Arial" w:cs="Times New Roman"/>
                <w:sz w:val="20"/>
                <w:szCs w:val="20"/>
              </w:rPr>
              <w:t>Advise the Planning Chief immediately of any operational issue you are not able to correct or resolve.</w:t>
            </w:r>
          </w:p>
        </w:tc>
        <w:tc>
          <w:tcPr>
            <w:tcW w:w="48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</w:tbl>
    <w:p w:rsidR="004642C5" w:rsidRDefault="004642C5" w:rsidP="004642C5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4642C5">
        <w:rPr>
          <w:rFonts w:ascii="Arial" w:eastAsia="Times New Roman" w:hAnsi="Arial" w:cs="Times New Roman"/>
          <w:szCs w:val="24"/>
        </w:rPr>
        <w:tab/>
      </w:r>
      <w:r w:rsidRPr="004642C5">
        <w:rPr>
          <w:rFonts w:ascii="Arial" w:eastAsia="Times New Roman" w:hAnsi="Arial" w:cs="Times New Roman"/>
          <w:szCs w:val="24"/>
        </w:rPr>
        <w:tab/>
      </w:r>
    </w:p>
    <w:p w:rsidR="008B0343" w:rsidRPr="004642C5" w:rsidRDefault="008B0343" w:rsidP="004642C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4833" w:type="pct"/>
        <w:tblInd w:w="1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470"/>
        <w:gridCol w:w="901"/>
        <w:gridCol w:w="899"/>
      </w:tblGrid>
      <w:tr w:rsidR="004642C5" w:rsidRPr="004642C5" w:rsidTr="008B0343">
        <w:trPr>
          <w:tblHeader/>
        </w:trPr>
        <w:tc>
          <w:tcPr>
            <w:tcW w:w="402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642C5" w:rsidRPr="004642C5" w:rsidRDefault="004642C5" w:rsidP="004642C5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4642C5">
              <w:rPr>
                <w:rFonts w:ascii="Arial" w:eastAsia="Times New Roman" w:hAnsi="Arial" w:cs="Arial"/>
                <w:b/>
                <w:spacing w:val="-3"/>
              </w:rPr>
              <w:t>Extended (Operational Period Beyond 12 Hours)</w:t>
            </w:r>
          </w:p>
        </w:tc>
        <w:tc>
          <w:tcPr>
            <w:tcW w:w="486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642C5" w:rsidRPr="004642C5" w:rsidRDefault="004642C5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4642C5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85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642C5" w:rsidRPr="004642C5" w:rsidRDefault="004642C5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4642C5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4642C5" w:rsidRPr="004642C5" w:rsidTr="008B0343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642C5" w:rsidRPr="004642C5" w:rsidRDefault="004642C5" w:rsidP="004642C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642C5">
              <w:rPr>
                <w:rFonts w:ascii="Arial" w:eastAsia="Times New Roman" w:hAnsi="Arial" w:cs="Times New Roman"/>
                <w:sz w:val="20"/>
                <w:szCs w:val="24"/>
              </w:rPr>
              <w:t>Continue to monitor the Patient Tracking team’s ability to meet workload demands, staff health and safety, resource needs, and documentation practices.</w:t>
            </w:r>
          </w:p>
        </w:tc>
        <w:tc>
          <w:tcPr>
            <w:tcW w:w="48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642C5" w:rsidRPr="004642C5" w:rsidRDefault="004642C5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8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642C5" w:rsidRPr="004642C5" w:rsidRDefault="004642C5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4642C5" w:rsidRPr="004642C5" w:rsidTr="008B0343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642C5" w:rsidRPr="004642C5" w:rsidRDefault="004642C5" w:rsidP="004642C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642C5">
              <w:rPr>
                <w:rFonts w:ascii="Arial" w:eastAsia="Times New Roman" w:hAnsi="Arial" w:cs="Times New Roman"/>
                <w:sz w:val="20"/>
                <w:szCs w:val="24"/>
              </w:rPr>
              <w:t>Ensure your physical readiness through proper nutrition, water intake, and rest.</w:t>
            </w:r>
            <w:r w:rsidRPr="004642C5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</w:p>
        </w:tc>
        <w:tc>
          <w:tcPr>
            <w:tcW w:w="48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642C5" w:rsidRPr="004642C5" w:rsidRDefault="004642C5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8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642C5" w:rsidRPr="004642C5" w:rsidRDefault="004642C5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4642C5" w:rsidRPr="004642C5" w:rsidTr="008B0343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642C5" w:rsidRPr="004642C5" w:rsidRDefault="004642C5" w:rsidP="004642C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4642C5">
              <w:rPr>
                <w:rFonts w:ascii="Arial" w:eastAsia="Times New Roman" w:hAnsi="Arial" w:cs="Arial"/>
                <w:sz w:val="20"/>
              </w:rPr>
              <w:t>Upon shift change, brief your replacement on the status of all ongoing operations, issues and other relevant incident information.</w:t>
            </w:r>
          </w:p>
        </w:tc>
        <w:tc>
          <w:tcPr>
            <w:tcW w:w="48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642C5" w:rsidRPr="004642C5" w:rsidRDefault="004642C5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8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642C5" w:rsidRPr="004642C5" w:rsidRDefault="004642C5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</w:tbl>
    <w:p w:rsidR="004642C5" w:rsidRDefault="004642C5" w:rsidP="004642C5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4642C5">
        <w:rPr>
          <w:rFonts w:ascii="Arial" w:eastAsia="Times New Roman" w:hAnsi="Arial" w:cs="Times New Roman"/>
          <w:szCs w:val="24"/>
        </w:rPr>
        <w:tab/>
      </w:r>
    </w:p>
    <w:p w:rsidR="008B0343" w:rsidRPr="004642C5" w:rsidRDefault="008B0343" w:rsidP="004642C5">
      <w:pPr>
        <w:spacing w:after="0" w:line="240" w:lineRule="auto"/>
        <w:rPr>
          <w:rFonts w:ascii="Arial" w:eastAsia="Times New Roman" w:hAnsi="Arial" w:cs="Times New Roman"/>
          <w:szCs w:val="24"/>
        </w:rPr>
      </w:pPr>
      <w:bookmarkStart w:id="0" w:name="_GoBack"/>
      <w:bookmarkEnd w:id="0"/>
    </w:p>
    <w:tbl>
      <w:tblPr>
        <w:tblW w:w="4833" w:type="pct"/>
        <w:tblInd w:w="1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470"/>
        <w:gridCol w:w="901"/>
        <w:gridCol w:w="899"/>
      </w:tblGrid>
      <w:tr w:rsidR="004642C5" w:rsidRPr="004642C5" w:rsidTr="008B0343">
        <w:trPr>
          <w:tblHeader/>
        </w:trPr>
        <w:tc>
          <w:tcPr>
            <w:tcW w:w="402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642C5" w:rsidRPr="004642C5" w:rsidRDefault="004642C5" w:rsidP="004642C5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4642C5">
              <w:rPr>
                <w:rFonts w:ascii="Arial" w:eastAsia="Times New Roman" w:hAnsi="Arial" w:cs="Arial"/>
                <w:b/>
                <w:spacing w:val="-3"/>
              </w:rPr>
              <w:t>Demobilization/System Recovery</w:t>
            </w:r>
          </w:p>
        </w:tc>
        <w:tc>
          <w:tcPr>
            <w:tcW w:w="486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642C5" w:rsidRPr="004642C5" w:rsidRDefault="004642C5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4642C5">
              <w:rPr>
                <w:rFonts w:ascii="Arial" w:eastAsia="Times New Roman" w:hAnsi="Arial" w:cs="Arial"/>
                <w:b/>
                <w:spacing w:val="-3"/>
                <w:szCs w:val="20"/>
              </w:rPr>
              <w:t>Time</w:t>
            </w:r>
          </w:p>
        </w:tc>
        <w:tc>
          <w:tcPr>
            <w:tcW w:w="485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642C5" w:rsidRPr="004642C5" w:rsidRDefault="004642C5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4642C5">
              <w:rPr>
                <w:rFonts w:ascii="Arial" w:eastAsia="Times New Roman" w:hAnsi="Arial" w:cs="Arial"/>
                <w:b/>
                <w:spacing w:val="-3"/>
                <w:szCs w:val="20"/>
              </w:rPr>
              <w:t>Initial</w:t>
            </w:r>
          </w:p>
        </w:tc>
      </w:tr>
      <w:tr w:rsidR="00114441" w:rsidRPr="004642C5" w:rsidTr="008B0343">
        <w:trPr>
          <w:tblHeader/>
        </w:trPr>
        <w:tc>
          <w:tcPr>
            <w:tcW w:w="40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987874" w:rsidRDefault="00114441" w:rsidP="00804419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</w:rPr>
            </w:pPr>
            <w:r w:rsidRPr="00987874">
              <w:rPr>
                <w:rFonts w:ascii="Arial" w:eastAsia="Times New Roman" w:hAnsi="Arial" w:cs="Arial"/>
                <w:spacing w:val="-3"/>
                <w:sz w:val="20"/>
              </w:rPr>
              <w:t>As needs for the Patient Tracking staff decrease, return staff to their usual jobs and combine or deactivate positions in a phased manner.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384B82" w:rsidRPr="004642C5" w:rsidTr="008B0343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84B82" w:rsidRPr="0044373A" w:rsidRDefault="00384B82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84B82">
              <w:rPr>
                <w:rFonts w:ascii="Arial" w:hAnsi="Arial" w:cs="Arial"/>
                <w:sz w:val="20"/>
                <w:szCs w:val="20"/>
              </w:rPr>
              <w:t>Adhere to Standard &amp; Transmission Based Precautions as indicated by the CDC guidelines during the demobilization phase.</w:t>
            </w:r>
            <w:r w:rsidRPr="0006146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8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84B82" w:rsidRPr="004642C5" w:rsidRDefault="00384B82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84B82" w:rsidRPr="004642C5" w:rsidRDefault="00384B82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114441" w:rsidRPr="004642C5" w:rsidTr="008B0343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14441" w:rsidRPr="0044373A" w:rsidRDefault="0011444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4373A">
              <w:rPr>
                <w:rFonts w:ascii="Arial" w:eastAsia="Times New Roman" w:hAnsi="Arial" w:cs="Times New Roman"/>
                <w:sz w:val="20"/>
                <w:szCs w:val="24"/>
              </w:rPr>
              <w:t>Compile and finalize the Disaster/Victim Patient Tracking Form (HICS Form 254) and submit copies to the copies to the Planning Chief.</w:t>
            </w:r>
          </w:p>
        </w:tc>
        <w:tc>
          <w:tcPr>
            <w:tcW w:w="48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114441" w:rsidRPr="004642C5" w:rsidTr="008B0343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14441" w:rsidRPr="0044373A" w:rsidRDefault="0011444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4373A">
              <w:rPr>
                <w:rFonts w:ascii="Arial" w:eastAsia="Times New Roman" w:hAnsi="Arial" w:cs="Times New Roman"/>
                <w:sz w:val="20"/>
                <w:szCs w:val="24"/>
              </w:rPr>
              <w:t>Debrief staff on lessons learned and procedural/equipment changes needed.</w:t>
            </w:r>
          </w:p>
        </w:tc>
        <w:tc>
          <w:tcPr>
            <w:tcW w:w="48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114441" w:rsidRPr="004642C5" w:rsidTr="008B0343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14441" w:rsidRPr="0044373A" w:rsidRDefault="0011444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373A">
              <w:rPr>
                <w:rFonts w:ascii="Arial" w:eastAsia="Times New Roman" w:hAnsi="Arial" w:cs="Arial"/>
                <w:sz w:val="20"/>
                <w:szCs w:val="20"/>
              </w:rPr>
              <w:t>Ensure return/retrieval of equipment and supplies and return all assigned incident command equipment.</w:t>
            </w:r>
          </w:p>
        </w:tc>
        <w:tc>
          <w:tcPr>
            <w:tcW w:w="48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114441" w:rsidRPr="004642C5" w:rsidTr="008B0343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14441" w:rsidRPr="0044373A" w:rsidRDefault="0011444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4373A">
              <w:rPr>
                <w:rFonts w:ascii="Arial" w:eastAsia="Times New Roman" w:hAnsi="Arial" w:cs="Times New Roman"/>
                <w:sz w:val="20"/>
                <w:szCs w:val="24"/>
              </w:rPr>
              <w:t>Upon deactivation of your position, ensure all documentation and HICS forms are submitted to the Planning Chief/MST.</w:t>
            </w:r>
          </w:p>
        </w:tc>
        <w:tc>
          <w:tcPr>
            <w:tcW w:w="48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114441" w:rsidRPr="004642C5" w:rsidTr="008B0343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14441" w:rsidRPr="0044373A" w:rsidRDefault="0011444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4373A">
              <w:rPr>
                <w:rFonts w:ascii="Arial" w:eastAsia="Times New Roman" w:hAnsi="Arial" w:cs="Times New Roman"/>
                <w:sz w:val="20"/>
                <w:szCs w:val="24"/>
              </w:rPr>
              <w:t>Upon deactivation of your position, brief the Planning Chief on current problems, outstanding issues, and follow-up requirements.</w:t>
            </w:r>
          </w:p>
        </w:tc>
        <w:tc>
          <w:tcPr>
            <w:tcW w:w="48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114441" w:rsidRPr="004642C5" w:rsidTr="008B0343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14441" w:rsidRPr="0044373A" w:rsidRDefault="0011444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373A">
              <w:rPr>
                <w:rFonts w:ascii="Arial" w:eastAsia="Times New Roman" w:hAnsi="Arial" w:cs="Times New Roman"/>
                <w:sz w:val="20"/>
                <w:szCs w:val="24"/>
              </w:rPr>
              <w:t>Submit comments to the after action report.</w:t>
            </w:r>
          </w:p>
        </w:tc>
        <w:tc>
          <w:tcPr>
            <w:tcW w:w="48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114441" w:rsidRPr="004642C5" w:rsidTr="008B0343">
        <w:tc>
          <w:tcPr>
            <w:tcW w:w="40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14441" w:rsidRPr="0044373A" w:rsidRDefault="0011444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373A">
              <w:rPr>
                <w:rFonts w:ascii="Arial" w:eastAsia="Times New Roman" w:hAnsi="Arial" w:cs="Arial"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</w:tbl>
    <w:p w:rsidR="004642C5" w:rsidRPr="004642C5" w:rsidRDefault="004642C5" w:rsidP="004642C5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4642C5" w:rsidRPr="004642C5" w:rsidRDefault="004642C5" w:rsidP="004642C5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3156FC" w:rsidRPr="004642C5" w:rsidRDefault="003156FC" w:rsidP="004642C5"/>
    <w:sectPr w:rsidR="003156FC" w:rsidRPr="004642C5" w:rsidSect="008B0343">
      <w:headerReference w:type="default" r:id="rId7"/>
      <w:headerReference w:type="first" r:id="rId8"/>
      <w:pgSz w:w="12240" w:h="15840"/>
      <w:pgMar w:top="1440" w:right="1440" w:bottom="1440" w:left="1440" w:header="720" w:footer="5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319" w:rsidRDefault="00CE6319" w:rsidP="00CC75EE">
      <w:pPr>
        <w:spacing w:after="0" w:line="240" w:lineRule="auto"/>
      </w:pPr>
      <w:r>
        <w:separator/>
      </w:r>
    </w:p>
  </w:endnote>
  <w:endnote w:type="continuationSeparator" w:id="0">
    <w:p w:rsidR="00CE6319" w:rsidRDefault="00CE6319" w:rsidP="00CC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319" w:rsidRDefault="00CE6319" w:rsidP="00CC75EE">
      <w:pPr>
        <w:spacing w:after="0" w:line="240" w:lineRule="auto"/>
      </w:pPr>
      <w:r>
        <w:separator/>
      </w:r>
    </w:p>
  </w:footnote>
  <w:footnote w:type="continuationSeparator" w:id="0">
    <w:p w:rsidR="00CE6319" w:rsidRDefault="00CE6319" w:rsidP="00CC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C5" w:rsidRPr="004642C5" w:rsidRDefault="004642C5" w:rsidP="004642C5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4642C5">
      <w:rPr>
        <w:rFonts w:ascii="Century Gothic" w:eastAsia="Century Gothic" w:hAnsi="Century Gothic" w:cs="Arial"/>
        <w:sz w:val="16"/>
        <w:szCs w:val="16"/>
      </w:rPr>
      <w:t>Job Action Sheet</w:t>
    </w:r>
    <w:r w:rsidRPr="004642C5">
      <w:rPr>
        <w:rFonts w:ascii="Century Gothic" w:eastAsia="Century Gothic" w:hAnsi="Century Gothic" w:cs="Arial"/>
        <w:sz w:val="16"/>
        <w:szCs w:val="16"/>
      </w:rPr>
      <w:tab/>
    </w:r>
    <w:r w:rsidRPr="004642C5">
      <w:rPr>
        <w:rFonts w:ascii="Century Gothic" w:eastAsia="Century Gothic" w:hAnsi="Century Gothic" w:cs="Arial"/>
        <w:sz w:val="16"/>
        <w:szCs w:val="16"/>
      </w:rPr>
      <w:tab/>
      <w:t>Planning</w:t>
    </w:r>
  </w:p>
  <w:p w:rsidR="004642C5" w:rsidRPr="004642C5" w:rsidRDefault="004642C5" w:rsidP="004642C5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b/>
        <w:sz w:val="16"/>
        <w:szCs w:val="16"/>
      </w:rPr>
    </w:pPr>
    <w:r w:rsidRPr="004642C5">
      <w:rPr>
        <w:rFonts w:ascii="Century Gothic" w:eastAsia="Century Gothic" w:hAnsi="Century Gothic" w:cs="Arial"/>
        <w:sz w:val="16"/>
        <w:szCs w:val="16"/>
      </w:rPr>
      <w:t>TMTS Operations Guide</w:t>
    </w:r>
    <w:r w:rsidRPr="004642C5">
      <w:rPr>
        <w:rFonts w:ascii="Century Gothic" w:eastAsia="Century Gothic" w:hAnsi="Century Gothic" w:cs="Arial"/>
        <w:sz w:val="16"/>
        <w:szCs w:val="16"/>
      </w:rPr>
      <w:tab/>
    </w:r>
    <w:r w:rsidRPr="004642C5">
      <w:rPr>
        <w:rFonts w:ascii="Century Gothic" w:eastAsia="Century Gothic" w:hAnsi="Century Gothic" w:cs="Arial"/>
        <w:sz w:val="16"/>
        <w:szCs w:val="16"/>
      </w:rPr>
      <w:tab/>
    </w:r>
    <w:r w:rsidRPr="004642C5">
      <w:rPr>
        <w:rFonts w:ascii="Century Gothic" w:eastAsia="Century Gothic" w:hAnsi="Century Gothic" w:cs="Arial"/>
        <w:b/>
        <w:sz w:val="16"/>
        <w:szCs w:val="16"/>
      </w:rPr>
      <w:t xml:space="preserve">PATIENT TRACKING MANAGER </w:t>
    </w:r>
  </w:p>
  <w:p w:rsidR="00CC75EE" w:rsidRPr="004642C5" w:rsidRDefault="004642C5" w:rsidP="004642C5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4642C5">
      <w:rPr>
        <w:rFonts w:ascii="Century Gothic" w:eastAsia="Century Gothic" w:hAnsi="Century Gothic" w:cs="Arial"/>
        <w:sz w:val="16"/>
        <w:szCs w:val="16"/>
      </w:rPr>
      <w:tab/>
    </w:r>
    <w:r w:rsidRPr="004642C5">
      <w:rPr>
        <w:rFonts w:ascii="Century Gothic" w:eastAsia="Century Gothic" w:hAnsi="Century Gothic" w:cs="Arial"/>
        <w:sz w:val="16"/>
        <w:szCs w:val="16"/>
      </w:rPr>
      <w:tab/>
      <w:t xml:space="preserve">Page </w:t>
    </w:r>
    <w:r w:rsidRPr="004642C5">
      <w:rPr>
        <w:rFonts w:ascii="Century Gothic" w:eastAsia="Century Gothic" w:hAnsi="Century Gothic" w:cs="Arial"/>
        <w:sz w:val="16"/>
        <w:szCs w:val="16"/>
      </w:rPr>
      <w:fldChar w:fldCharType="begin"/>
    </w:r>
    <w:r w:rsidRPr="004642C5">
      <w:rPr>
        <w:rFonts w:ascii="Century Gothic" w:eastAsia="Century Gothic" w:hAnsi="Century Gothic" w:cs="Arial"/>
        <w:sz w:val="16"/>
        <w:szCs w:val="16"/>
      </w:rPr>
      <w:instrText xml:space="preserve"> PAGE </w:instrText>
    </w:r>
    <w:r w:rsidRPr="004642C5">
      <w:rPr>
        <w:rFonts w:ascii="Century Gothic" w:eastAsia="Century Gothic" w:hAnsi="Century Gothic" w:cs="Arial"/>
        <w:sz w:val="16"/>
        <w:szCs w:val="16"/>
      </w:rPr>
      <w:fldChar w:fldCharType="separate"/>
    </w:r>
    <w:r w:rsidR="008B0343">
      <w:rPr>
        <w:rFonts w:ascii="Century Gothic" w:eastAsia="Century Gothic" w:hAnsi="Century Gothic" w:cs="Arial"/>
        <w:noProof/>
        <w:sz w:val="16"/>
        <w:szCs w:val="16"/>
      </w:rPr>
      <w:t>2</w:t>
    </w:r>
    <w:r w:rsidRPr="004642C5">
      <w:rPr>
        <w:rFonts w:ascii="Century Gothic" w:eastAsia="Century Gothic" w:hAnsi="Century Gothic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Job Action Sheet</w:t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Pr="00CC75EE">
      <w:rPr>
        <w:rFonts w:ascii="Century Gothic" w:eastAsia="Century Gothic" w:hAnsi="Century Gothic" w:cs="Arial"/>
        <w:sz w:val="16"/>
        <w:szCs w:val="16"/>
      </w:rPr>
      <w:tab/>
      <w:t>Planning</w:t>
    </w:r>
  </w:p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TMTS Operations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E3581"/>
    <w:multiLevelType w:val="hybridMultilevel"/>
    <w:tmpl w:val="A60A4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AF210F"/>
    <w:multiLevelType w:val="hybridMultilevel"/>
    <w:tmpl w:val="A150E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EE"/>
    <w:rsid w:val="00114441"/>
    <w:rsid w:val="001A3F19"/>
    <w:rsid w:val="00241C96"/>
    <w:rsid w:val="003156FC"/>
    <w:rsid w:val="00384B82"/>
    <w:rsid w:val="004642C5"/>
    <w:rsid w:val="0051158C"/>
    <w:rsid w:val="008B0343"/>
    <w:rsid w:val="00AA5DA5"/>
    <w:rsid w:val="00C8582F"/>
    <w:rsid w:val="00CC75EE"/>
    <w:rsid w:val="00CE6319"/>
    <w:rsid w:val="00E3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0B31"/>
  <w15:docId w15:val="{A86AA5C3-94A9-4472-9334-305CB0A8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EE"/>
  </w:style>
  <w:style w:type="paragraph" w:styleId="Footer">
    <w:name w:val="footer"/>
    <w:basedOn w:val="Normal"/>
    <w:link w:val="Foot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EE"/>
  </w:style>
  <w:style w:type="paragraph" w:styleId="BalloonText">
    <w:name w:val="Balloon Text"/>
    <w:basedOn w:val="Normal"/>
    <w:link w:val="BalloonTextChar"/>
    <w:uiPriority w:val="99"/>
    <w:semiHidden/>
    <w:unhideWhenUsed/>
    <w:rsid w:val="00CC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E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46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Lee</dc:creator>
  <cp:lastModifiedBy>Elizabeth Lee</cp:lastModifiedBy>
  <cp:revision>7</cp:revision>
  <cp:lastPrinted>2012-09-26T01:11:00Z</cp:lastPrinted>
  <dcterms:created xsi:type="dcterms:W3CDTF">2012-07-14T13:38:00Z</dcterms:created>
  <dcterms:modified xsi:type="dcterms:W3CDTF">2020-03-20T04:41:00Z</dcterms:modified>
</cp:coreProperties>
</file>